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left"/>
        <w:rPr>
          <w:rFonts w:hint="eastAsia" w:ascii="Times New Roman" w:hAnsi="Times New Roman" w:eastAsia="黑体" w:cs="Times New Roman"/>
          <w:bCs/>
          <w:kern w:val="36"/>
          <w:sz w:val="32"/>
          <w:szCs w:val="32"/>
          <w:lang w:val="en-US" w:eastAsia="zh-CN"/>
        </w:rPr>
      </w:pPr>
      <w:r>
        <w:rPr>
          <w:rFonts w:hint="eastAsia" w:ascii="Times New Roman" w:hAnsi="Times New Roman" w:eastAsia="黑体" w:cs="Times New Roman"/>
          <w:bCs/>
          <w:kern w:val="36"/>
          <w:sz w:val="32"/>
          <w:szCs w:val="32"/>
          <w:lang w:eastAsia="zh-CN"/>
        </w:rPr>
        <w:t>附件</w:t>
      </w:r>
      <w:r>
        <w:rPr>
          <w:rFonts w:hint="eastAsia" w:ascii="Times New Roman" w:hAnsi="Times New Roman" w:eastAsia="黑体" w:cs="Times New Roman"/>
          <w:bCs/>
          <w:kern w:val="36"/>
          <w:sz w:val="32"/>
          <w:szCs w:val="32"/>
          <w:lang w:val="en-US" w:eastAsia="zh-CN"/>
        </w:rPr>
        <w:t>1：</w:t>
      </w:r>
    </w:p>
    <w:p>
      <w:pPr>
        <w:pStyle w:val="6"/>
        <w:rPr>
          <w:rFonts w:hint="eastAsia"/>
          <w:lang w:val="en-US" w:eastAsia="zh-CN"/>
        </w:rPr>
      </w:pPr>
    </w:p>
    <w:p>
      <w:pPr>
        <w:widowControl/>
        <w:shd w:val="clear" w:color="auto" w:fill="FFFFFF"/>
        <w:spacing w:line="480" w:lineRule="exact"/>
        <w:jc w:val="center"/>
        <w:rPr>
          <w:rFonts w:hint="eastAsia" w:eastAsia="方正小标宋简体" w:cs="方正小标宋简体"/>
          <w:bCs/>
          <w:color w:val="000000"/>
          <w:kern w:val="36"/>
          <w:sz w:val="44"/>
          <w:szCs w:val="44"/>
        </w:rPr>
      </w:pPr>
      <w:r>
        <w:rPr>
          <w:rFonts w:hint="eastAsia" w:eastAsia="方正小标宋简体" w:cs="方正小标宋简体"/>
          <w:bCs/>
          <w:color w:val="000000"/>
          <w:kern w:val="36"/>
          <w:sz w:val="44"/>
          <w:szCs w:val="44"/>
        </w:rPr>
        <w:t>金华市金东区人民</w:t>
      </w:r>
      <w:bookmarkStart w:id="0" w:name="_GoBack"/>
      <w:bookmarkEnd w:id="0"/>
      <w:r>
        <w:rPr>
          <w:rFonts w:hint="eastAsia" w:eastAsia="方正小标宋简体" w:cs="方正小标宋简体"/>
          <w:bCs/>
          <w:color w:val="000000"/>
          <w:kern w:val="36"/>
          <w:sz w:val="44"/>
          <w:szCs w:val="44"/>
        </w:rPr>
        <w:t>政府</w:t>
      </w:r>
      <w:r>
        <w:rPr>
          <w:rFonts w:hint="eastAsia" w:eastAsia="方正小标宋简体" w:cs="方正小标宋简体"/>
          <w:bCs/>
          <w:color w:val="000000"/>
          <w:kern w:val="0"/>
          <w:sz w:val="44"/>
          <w:szCs w:val="44"/>
        </w:rPr>
        <w:t>决定继续有效</w:t>
      </w:r>
      <w:r>
        <w:rPr>
          <w:rFonts w:hint="eastAsia" w:eastAsia="方正小标宋简体" w:cs="方正小标宋简体"/>
          <w:bCs/>
          <w:color w:val="000000"/>
          <w:kern w:val="36"/>
          <w:sz w:val="44"/>
          <w:szCs w:val="44"/>
        </w:rPr>
        <w:t>的行政规范性文件目录（</w:t>
      </w:r>
      <w:r>
        <w:rPr>
          <w:rFonts w:hint="default" w:ascii="Times New Roman" w:hAnsi="Times New Roman" w:eastAsia="方正小标宋简体" w:cs="Times New Roman"/>
          <w:bCs/>
          <w:color w:val="000000"/>
          <w:kern w:val="36"/>
          <w:sz w:val="44"/>
          <w:szCs w:val="44"/>
          <w:lang w:val="en-US" w:eastAsia="zh-CN"/>
        </w:rPr>
        <w:t>9</w:t>
      </w:r>
      <w:r>
        <w:rPr>
          <w:rFonts w:hint="eastAsia" w:eastAsia="方正小标宋简体" w:cs="Times New Roman"/>
          <w:bCs/>
          <w:color w:val="000000"/>
          <w:kern w:val="36"/>
          <w:sz w:val="44"/>
          <w:szCs w:val="44"/>
          <w:lang w:val="en-US" w:eastAsia="zh-CN"/>
        </w:rPr>
        <w:t>4</w:t>
      </w:r>
      <w:r>
        <w:rPr>
          <w:rFonts w:hint="eastAsia" w:eastAsia="方正小标宋简体" w:cs="方正小标宋简体"/>
          <w:bCs/>
          <w:color w:val="000000"/>
          <w:kern w:val="36"/>
          <w:sz w:val="44"/>
          <w:szCs w:val="44"/>
        </w:rPr>
        <w:t>件）</w:t>
      </w:r>
    </w:p>
    <w:tbl>
      <w:tblPr>
        <w:tblStyle w:val="7"/>
        <w:tblpPr w:leftFromText="180" w:rightFromText="180" w:vertAnchor="text" w:horzAnchor="page" w:tblpX="1762" w:tblpY="836"/>
        <w:tblOverlap w:val="never"/>
        <w:tblW w:w="132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1079"/>
        <w:gridCol w:w="9485"/>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75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金华市金东区人民政府关于印发金东区文物保护管理办法的通知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金区政〔2002〕56号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金华市金东区劳动模范评选规定</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highlight w:val="yellow"/>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金区政〔2002〕31号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金华市金东区人民政府办公室关于印发金东区企业投资项目并联审批试行办法的通知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金区政办〔2008〕22号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金华市金东区人民政府关于印发金东区深化投资项目审批代理制实施意见的通知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金区政〔2009〕42号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金华市金东区人民政府关于进一步加强工业用地管理的若干意见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金华市金东区人民政府办公室关于印发农村饮用水工程长效管理办法（试行）的通知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金区政办〔2010〕65号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4"/>
                <w:szCs w:val="24"/>
                <w:u w:val="none"/>
                <w:lang w:val="en-US" w:eastAsia="zh-CN" w:bidi="ar-SA"/>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金华市金东区人民政府办公室关于印发农村饮用水工程长效管理考核办法（试行）的通知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金区政办〔2010〕66号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金华市金东区人民政府关于加快质量强区建设的实施意见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02"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金华市金东区人民政府办公室关于印发金东区重大建设项目前期工作管理暂行办法通知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金华市金东区人民政府办公室关于印发金东区支持鼓励引导个体工商户转型升级为企业的实施意见的通知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金区政办〔2013〕38号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5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金华市金东区人民政府办公室关于印发金东区食品领域违法行为举报奖励办法的通知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金华市金东区人民政府办公室关于印发金东区保护发展森林资源目标责任制实施意见的通知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金区政办〔2013〕52号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金华市金东区人民政府办公室关于印发金东区规范工业企业厂房出租管理行为的实施意见（试行）的通知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金区政办〔2013〕60号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金华市金东区人民政府关于开展征地拆迁阳光工程建设的实施意见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57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15</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金华市金东区人民政府办公室关于印发水库洁水渔业管理办法的通知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金区政办〔2014〕35号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57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16</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关于加强国有资产管理的若干意见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w:t>
            </w:r>
            <w:r>
              <w:rPr>
                <w:rFonts w:hint="eastAsia" w:eastAsia="仿宋_GB2312" w:cs="Times New Roman"/>
                <w:i w:val="0"/>
                <w:color w:val="000000"/>
                <w:kern w:val="0"/>
                <w:sz w:val="24"/>
                <w:szCs w:val="24"/>
                <w:u w:val="none"/>
                <w:lang w:val="en-US" w:eastAsia="zh-CN" w:bidi="ar"/>
              </w:rPr>
              <w:t>5</w:t>
            </w:r>
            <w:r>
              <w:rPr>
                <w:rFonts w:hint="default" w:ascii="Times New Roman" w:hAnsi="Times New Roman" w:eastAsia="仿宋_GB2312" w:cs="Times New Roman"/>
                <w:i w:val="0"/>
                <w:color w:val="000000"/>
                <w:kern w:val="0"/>
                <w:sz w:val="24"/>
                <w:szCs w:val="24"/>
                <w:u w:val="none"/>
                <w:lang w:val="en-US" w:eastAsia="zh-CN" w:bidi="ar"/>
              </w:rPr>
              <w:t>〕</w:t>
            </w:r>
            <w:r>
              <w:rPr>
                <w:rFonts w:hint="eastAsia" w:eastAsia="仿宋_GB2312" w:cs="Times New Roman"/>
                <w:i w:val="0"/>
                <w:color w:val="000000"/>
                <w:kern w:val="0"/>
                <w:sz w:val="24"/>
                <w:szCs w:val="24"/>
                <w:u w:val="none"/>
                <w:lang w:val="en-US" w:eastAsia="zh-CN" w:bidi="ar"/>
              </w:rPr>
              <w:t>62</w:t>
            </w:r>
            <w:r>
              <w:rPr>
                <w:rFonts w:hint="default" w:ascii="Times New Roman" w:hAnsi="Times New Roman" w:eastAsia="仿宋_GB2312" w:cs="Times New Roman"/>
                <w:i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7</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关于推进金东区智能制造（无人机）产业园建设相关意见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金区政〔2016〕29号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8</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关于推进工业用地节约集约利用的实施意见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金区政〔2016〕35号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eastAsia="仿宋_GB2312" w:cs="Times New Roman"/>
                <w:i w:val="0"/>
                <w:color w:val="000000"/>
                <w:kern w:val="0"/>
                <w:sz w:val="24"/>
                <w:szCs w:val="24"/>
                <w:u w:val="none"/>
                <w:lang w:val="en-US" w:eastAsia="zh-CN" w:bidi="ar"/>
              </w:rPr>
              <w:t>9</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关于开展企业分类帮扶工作的意见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金区政办〔2016〕31号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5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20</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金东区临时建筑管理实施办法（试行）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金区政办〔2016〕33号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21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关于印发金东区户籍制度改革工作的实施方案的通知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金区政办〔2016〕34号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22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关于印发《金东区土地整治工作管理规定》的通知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金区政办〔2016〕44号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eastAsia="仿宋_GB2312" w:cs="Times New Roman"/>
                <w:i w:val="0"/>
                <w:color w:val="000000"/>
                <w:kern w:val="0"/>
                <w:sz w:val="24"/>
                <w:szCs w:val="24"/>
                <w:u w:val="none"/>
                <w:lang w:val="en-US" w:eastAsia="zh-CN" w:bidi="ar"/>
              </w:rPr>
              <w:t>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关于批转金东国土分局等三部门《金东区耕地保护补偿机制实施细则》的通知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金区政办〔2016〕48号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eastAsia="仿宋_GB2312" w:cs="Times New Roman"/>
                <w:i w:val="0"/>
                <w:color w:val="000000"/>
                <w:kern w:val="0"/>
                <w:sz w:val="24"/>
                <w:szCs w:val="24"/>
                <w:u w:val="none"/>
                <w:lang w:val="en-US" w:eastAsia="zh-CN" w:bidi="ar"/>
              </w:rPr>
              <w:t>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关于印发《金东区建设占用耕地耕作层剥离和再利用暂行办法》的通知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eastAsia="仿宋_GB2312" w:cs="Times New Roman"/>
                <w:i w:val="0"/>
                <w:color w:val="000000"/>
                <w:kern w:val="0"/>
                <w:sz w:val="24"/>
                <w:szCs w:val="24"/>
                <w:u w:val="none"/>
                <w:lang w:val="en-US" w:eastAsia="zh-CN" w:bidi="ar"/>
              </w:rPr>
              <w:t>5</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关于印发全面推进政务服务“最多跑一次”改革工作实施方案的通知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金区政〔2017〕15号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eastAsia="仿宋_GB2312" w:cs="Times New Roman"/>
                <w:i w:val="0"/>
                <w:color w:val="000000"/>
                <w:kern w:val="0"/>
                <w:sz w:val="24"/>
                <w:szCs w:val="24"/>
                <w:u w:val="none"/>
                <w:lang w:val="en-US" w:eastAsia="zh-CN" w:bidi="ar"/>
              </w:rPr>
              <w:t>6</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关于印发金东区《金华市金东区批发零售业改造提升行动方</w:t>
            </w:r>
            <w:r>
              <w:rPr>
                <w:rFonts w:hint="eastAsia" w:ascii="仿宋_GB2312" w:hAnsi="仿宋_GB2312" w:eastAsia="仿宋_GB2312" w:cs="仿宋_GB2312"/>
                <w:i w:val="0"/>
                <w:color w:val="auto"/>
                <w:kern w:val="0"/>
                <w:sz w:val="24"/>
                <w:szCs w:val="24"/>
                <w:highlight w:val="none"/>
                <w:u w:val="none"/>
                <w:lang w:val="en-US" w:eastAsia="zh-CN" w:bidi="ar"/>
              </w:rPr>
              <w:t>案（2018-2022）》的通知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color w:val="auto"/>
                <w:kern w:val="0"/>
                <w:sz w:val="24"/>
                <w:szCs w:val="24"/>
                <w:u w:val="none"/>
                <w:lang w:val="en-US" w:eastAsia="zh-CN" w:bidi="ar"/>
              </w:rPr>
              <w:t>金区政〔2019〕36号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eastAsia="仿宋_GB2312" w:cs="Times New Roman"/>
                <w:i w:val="0"/>
                <w:color w:val="000000"/>
                <w:kern w:val="0"/>
                <w:sz w:val="24"/>
                <w:szCs w:val="24"/>
                <w:u w:val="none"/>
                <w:lang w:val="en-US" w:eastAsia="zh-CN" w:bidi="ar"/>
              </w:rPr>
              <w:t>7</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关于印发提升全区消防安全工作实施意见的通知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金区政〔2017〕63号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eastAsia="仿宋_GB2312" w:cs="Times New Roman"/>
                <w:i w:val="0"/>
                <w:color w:val="000000"/>
                <w:kern w:val="0"/>
                <w:sz w:val="24"/>
                <w:szCs w:val="24"/>
                <w:u w:val="none"/>
                <w:lang w:val="en-US" w:eastAsia="zh-CN" w:bidi="ar"/>
              </w:rPr>
              <w:t>8</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关于印发金东区网格化、等级化城市管理实施方案的通知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金区政〔2017〕64号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eastAsia="仿宋_GB2312" w:cs="Times New Roman"/>
                <w:i w:val="0"/>
                <w:color w:val="000000"/>
                <w:kern w:val="0"/>
                <w:sz w:val="24"/>
                <w:szCs w:val="24"/>
                <w:u w:val="none"/>
                <w:lang w:val="en-US" w:eastAsia="zh-CN" w:bidi="ar"/>
              </w:rPr>
              <w:t>9</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关于印发金华市金东区教育奖励实施方案的通知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金区政〔2017〕53号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30</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关于深入开展“金东无欠薪”行动的通知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金区政办〔2017〕65号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r>
              <w:rPr>
                <w:rFonts w:hint="eastAsia" w:eastAsia="仿宋_GB2312" w:cs="Times New Roman"/>
                <w:i w:val="0"/>
                <w:color w:val="000000"/>
                <w:kern w:val="0"/>
                <w:sz w:val="24"/>
                <w:szCs w:val="24"/>
                <w:u w:val="none"/>
                <w:lang w:val="en-US" w:eastAsia="zh-CN" w:bidi="ar"/>
              </w:rPr>
              <w:t>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关于印发金东区解决老农保遗留问题工作方案的通知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金区政办〔2017〕73号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579"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r>
              <w:rPr>
                <w:rFonts w:hint="eastAsia" w:eastAsia="仿宋_GB2312" w:cs="Times New Roman"/>
                <w:i w:val="0"/>
                <w:color w:val="000000"/>
                <w:kern w:val="0"/>
                <w:sz w:val="24"/>
                <w:szCs w:val="24"/>
                <w:u w:val="none"/>
                <w:lang w:val="en-US" w:eastAsia="zh-CN" w:bidi="ar"/>
              </w:rPr>
              <w:t>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关于印发金东区杨卜山水闸放水预警方案的通知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金区政办〔2017〕78号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r>
              <w:rPr>
                <w:rFonts w:hint="eastAsia" w:eastAsia="仿宋_GB2312" w:cs="Times New Roman"/>
                <w:i w:val="0"/>
                <w:color w:val="000000"/>
                <w:kern w:val="0"/>
                <w:sz w:val="24"/>
                <w:szCs w:val="24"/>
                <w:u w:val="none"/>
                <w:lang w:val="en-US" w:eastAsia="zh-CN" w:bidi="ar"/>
              </w:rPr>
              <w:t>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关于印发金华市金东区饮用水水源突发环境事件应急预案的通知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金区政办〔2017〕76号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r>
              <w:rPr>
                <w:rFonts w:hint="eastAsia" w:eastAsia="仿宋_GB2312" w:cs="Times New Roman"/>
                <w:i w:val="0"/>
                <w:color w:val="000000"/>
                <w:kern w:val="0"/>
                <w:sz w:val="24"/>
                <w:szCs w:val="24"/>
                <w:u w:val="none"/>
                <w:lang w:val="en-US" w:eastAsia="zh-CN" w:bidi="ar"/>
              </w:rPr>
              <w:t>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关于印发金东区违法建设防控治理机制的通知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金区政〔2018〕25号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r>
              <w:rPr>
                <w:rFonts w:hint="eastAsia" w:eastAsia="仿宋_GB2312" w:cs="Times New Roman"/>
                <w:i w:val="0"/>
                <w:color w:val="000000"/>
                <w:kern w:val="0"/>
                <w:sz w:val="24"/>
                <w:szCs w:val="24"/>
                <w:u w:val="none"/>
                <w:lang w:val="en-US" w:eastAsia="zh-CN" w:bidi="ar"/>
              </w:rPr>
              <w:t>5</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关于印发金东区工业园区“二次开发”工作实施意见的通知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r>
              <w:rPr>
                <w:rFonts w:hint="eastAsia" w:eastAsia="仿宋_GB2312" w:cs="Times New Roman"/>
                <w:i w:val="0"/>
                <w:color w:val="000000"/>
                <w:kern w:val="0"/>
                <w:sz w:val="24"/>
                <w:szCs w:val="24"/>
                <w:u w:val="none"/>
                <w:lang w:val="en-US" w:eastAsia="zh-CN" w:bidi="ar"/>
              </w:rPr>
              <w:t>6</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关于印发金东区美丽社区（小区）创建考核办法的通知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r>
              <w:rPr>
                <w:rFonts w:hint="eastAsia" w:eastAsia="仿宋_GB2312" w:cs="Times New Roman"/>
                <w:i w:val="0"/>
                <w:color w:val="000000"/>
                <w:kern w:val="0"/>
                <w:sz w:val="24"/>
                <w:szCs w:val="24"/>
                <w:u w:val="none"/>
                <w:lang w:val="en-US" w:eastAsia="zh-CN" w:bidi="ar"/>
              </w:rPr>
              <w:t>7</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关于印发金东区农村基础设施长效管理办法的通知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r>
              <w:rPr>
                <w:rFonts w:hint="eastAsia" w:eastAsia="仿宋_GB2312" w:cs="Times New Roman"/>
                <w:i w:val="0"/>
                <w:color w:val="000000"/>
                <w:kern w:val="0"/>
                <w:sz w:val="24"/>
                <w:szCs w:val="24"/>
                <w:u w:val="none"/>
                <w:lang w:val="en-US" w:eastAsia="zh-CN" w:bidi="ar"/>
              </w:rPr>
              <w:t>8</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关于印发金东区电梯安全责任保险实施方案的通知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w:t>
            </w:r>
            <w:r>
              <w:rPr>
                <w:rFonts w:hint="eastAsia" w:eastAsia="仿宋_GB2312" w:cs="Times New Roman"/>
                <w:i w:val="0"/>
                <w:color w:val="000000"/>
                <w:kern w:val="0"/>
                <w:sz w:val="24"/>
                <w:szCs w:val="24"/>
                <w:u w:val="none"/>
                <w:lang w:val="en-US" w:eastAsia="zh-CN" w:bidi="ar"/>
              </w:rPr>
              <w:t>9</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关于印发金东区规范取用水资源专项行动实施方案的通知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40</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关于印发金东区加快推进企业投资项目“标准地+承诺制”改革实施细则（试行）的通知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关于印发《金东区推进中小学教师“区管校聘”工作实施意见（试行）》的通知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关于加快推进工业转型升级实现高质量发展的若干意见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金区政〔2018〕73号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关于印发金东区农民培训项目和资金管理办法（试行）的通知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关于印发金东区进一步推进“先照后证”改革加强事中事后监管实施方案的通知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5</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关于印发金东区农村公厕改造工作实施方案的通知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6</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关于印发金东区消防安全责任制实施意见的通知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7</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关于印发金东区服务业重点企业认定管理办法的通知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8</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关于印发金东区成品油市场专项整治工作方案的通知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9</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关于深化金东区国有企业负责人薪酬制度改革实施意见的通知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金区政〔2018〕68号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50</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关于印发《金华市金东区工业项目准入管理办法（修订稿）》的通知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金区政〔2018〕71号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关于印发金东区创建全国文明城市农贸市场改造提升工作方案的通知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关于印发金东区“标准地”企业投资项目信用评价及联合奖惩办法（试行）的通知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关于印发金东区进一步深化企业投资项目“最多跑一次”“最多</w:t>
            </w:r>
            <w:r>
              <w:rPr>
                <w:rFonts w:hint="default" w:ascii="Times New Roman" w:hAnsi="Times New Roman" w:eastAsia="仿宋_GB2312" w:cs="Times New Roman"/>
                <w:i w:val="0"/>
                <w:color w:val="000000"/>
                <w:kern w:val="0"/>
                <w:sz w:val="24"/>
                <w:szCs w:val="24"/>
                <w:u w:val="none"/>
                <w:lang w:val="en-US" w:eastAsia="zh-CN" w:bidi="ar"/>
              </w:rPr>
              <w:t>100</w:t>
            </w:r>
            <w:r>
              <w:rPr>
                <w:rFonts w:hint="eastAsia" w:ascii="仿宋_GB2312" w:hAnsi="仿宋_GB2312" w:eastAsia="仿宋_GB2312" w:cs="仿宋_GB2312"/>
                <w:i w:val="0"/>
                <w:color w:val="000000"/>
                <w:kern w:val="0"/>
                <w:sz w:val="24"/>
                <w:szCs w:val="24"/>
                <w:u w:val="none"/>
                <w:lang w:val="en-US" w:eastAsia="zh-CN" w:bidi="ar"/>
              </w:rPr>
              <w:t>天”改革实施方案的通知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金区政〔2018〕88号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关于印发金东区加强强弱电管线建设管理若干意见的通知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5</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关于印发金东区投资建设项目中介机构服务管理试行办法的通知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6</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关于印发金东区农药废弃包装物回收和集中处置实施办法的通知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金区政办〔2018〕67号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7</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关于印发金东区工程建设和农村产权流转交易招标投标管理办法的通知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金区政〔2019〕33号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8</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金华市金东区人民政府办公室关于印发金东区区级行政事业单位账户管理和公款竞争性存放管理暂行办法的通知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金区政办〔2019〕17号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r>
              <w:rPr>
                <w:rFonts w:hint="eastAsia" w:eastAsia="仿宋_GB2312" w:cs="Times New Roman"/>
                <w:i w:val="0"/>
                <w:color w:val="000000"/>
                <w:kern w:val="0"/>
                <w:sz w:val="24"/>
                <w:szCs w:val="24"/>
                <w:u w:val="none"/>
                <w:lang w:val="en-US" w:eastAsia="zh-CN" w:bidi="ar"/>
              </w:rPr>
              <w:t>9</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金华市金东区人民政府办公室关于印发金华市金东区林业股份制改革工作实施意见的通知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金区政办〔2019〕20号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60</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金东区关于列入“专精特新”板块的中小企业培育入库申报办法</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金区政办〔2019〕32号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金东区农村饮用水工程运行管理办法</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金区政〔2019〕61号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关于发布陆生野生动物禁猎区和禁猎期的通告</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金东区深化政府投资项目审批制度改革实施意见（试行）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金区政办〔2019〕38号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关于进一步深入推进企业投资项目“最多跑一次”改革工作的实施意见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金区政办〔2019〕37号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5</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关于进一步加强单位治安保卫工作的通知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金区政办〔2019〕22号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6</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金东区企业投资工业项目“标准地”事中事后监管信用评价及联合奖惩办法（试行）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金区政办〔2019〕39号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67</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金东区竞技体育贡献奖励办法</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8</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金东区企业投资工业项目“标准地”事中事后监管实施细则（试行）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金区政办〔2019〕40号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r>
              <w:rPr>
                <w:rFonts w:hint="eastAsia" w:eastAsia="仿宋_GB2312" w:cs="Times New Roman"/>
                <w:i w:val="0"/>
                <w:color w:val="000000"/>
                <w:kern w:val="0"/>
                <w:sz w:val="24"/>
                <w:szCs w:val="24"/>
                <w:u w:val="none"/>
                <w:lang w:val="en-US" w:eastAsia="zh-CN" w:bidi="ar"/>
              </w:rPr>
              <w:t>9</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金华市金东区重污染天气应急预案</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70</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金华市金东区人民政府办公室关于印发金东区畜禽养殖禁养区划分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调整方案的通知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2020</w:t>
            </w:r>
            <w:r>
              <w:rPr>
                <w:rFonts w:hint="eastAsia" w:ascii="仿宋_GB2312" w:hAnsi="仿宋_GB2312" w:eastAsia="仿宋_GB2312" w:cs="仿宋_GB2312"/>
                <w:i w:val="0"/>
                <w:color w:val="000000"/>
                <w:kern w:val="0"/>
                <w:sz w:val="24"/>
                <w:szCs w:val="24"/>
                <w:u w:val="none"/>
                <w:lang w:val="en-US" w:eastAsia="zh-CN" w:bidi="ar"/>
              </w:rPr>
              <w:t>年度金东区金融支持地方经济发展考评奖励办法</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金区政办〔2020〕16号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金东区食品摊贩管理办法</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金区政〔2020〕41号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金义新区（金东区）美丽园区创建实施方案</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金区政办〔2020〕20号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金华市金东区人民政府办公室关于促进3岁以下婴幼儿照护服务发展的实施意见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金区政办〔2020〕36号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5</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金东区促进制造业重点细分行业发展政策意见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6</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金东区关于划定水利工程的管理范围和保护范围及河道的管理范围办法的规定</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金区政〔2020〕72号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7</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金东区“内培企业”工业用地招商办法（试行）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金区政办〔2020〕37号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8</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金华市金东区人民政府办公室关于公布规范性文件清理结果的通知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金区政办〔2020〕38号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r>
              <w:rPr>
                <w:rFonts w:hint="eastAsia" w:eastAsia="仿宋_GB2312" w:cs="Times New Roman"/>
                <w:i w:val="0"/>
                <w:color w:val="000000"/>
                <w:kern w:val="0"/>
                <w:sz w:val="24"/>
                <w:szCs w:val="24"/>
                <w:u w:val="none"/>
                <w:lang w:val="en-US" w:eastAsia="zh-CN" w:bidi="ar"/>
              </w:rPr>
              <w:t>9</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金东区区属国有企业违规经营投资责任追究暂行办法</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金区政〔2021〕25号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80</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金义新区（金东区）企业投资项目“极简极速”审批改革实施意见（试行）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金义新区（金东区）加快优质人力资源服务机构集聚的实施办法（试行）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金华市金东区关于进一步加强塑料污染治理的实施方案</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金华市金东区人民政府关于印发《金义新区（金东区）委托招商管理办法（试行）》的通知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金区政〔2021〕15号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金义新区（金东区）工业企业亩均效益综合评价办法</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5</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金东区工业园区“二次开发”新三年行动计划</w:t>
            </w:r>
            <w:r>
              <w:rPr>
                <w:rFonts w:hint="default" w:ascii="Times New Roman" w:hAnsi="Times New Roman" w:eastAsia="仿宋_GB2312" w:cs="Times New Roman"/>
                <w:i w:val="0"/>
                <w:color w:val="000000"/>
                <w:kern w:val="0"/>
                <w:sz w:val="24"/>
                <w:szCs w:val="24"/>
                <w:u w:val="none"/>
                <w:lang w:val="en-US" w:eastAsia="zh-CN" w:bidi="ar"/>
              </w:rPr>
              <w:t>2.0</w:t>
            </w:r>
            <w:r>
              <w:rPr>
                <w:rFonts w:hint="eastAsia" w:ascii="仿宋_GB2312" w:hAnsi="仿宋_GB2312" w:eastAsia="仿宋_GB2312" w:cs="仿宋_GB2312"/>
                <w:i w:val="0"/>
                <w:color w:val="000000"/>
                <w:kern w:val="0"/>
                <w:sz w:val="24"/>
                <w:szCs w:val="24"/>
                <w:u w:val="none"/>
                <w:lang w:val="en-US" w:eastAsia="zh-CN" w:bidi="ar"/>
              </w:rPr>
              <w:t>版</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6</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金义新区（金东区）打造数字化改造十大标杆项目的实施意见（试行）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7</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金义新区（金东区）关于促进外资增长的九条意见（试行）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金区政〔2021〕33号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序号</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文件名称</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8</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金东区村民建房审批及管理办法</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r>
              <w:rPr>
                <w:rFonts w:hint="eastAsia" w:eastAsia="仿宋_GB2312" w:cs="Times New Roman"/>
                <w:i w:val="0"/>
                <w:color w:val="000000"/>
                <w:kern w:val="0"/>
                <w:sz w:val="24"/>
                <w:szCs w:val="24"/>
                <w:u w:val="none"/>
                <w:lang w:val="en-US" w:eastAsia="zh-CN" w:bidi="ar"/>
              </w:rPr>
              <w:t>9</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关于完善企业投资工业项目标准地“极简极速”审批改革的通知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eastAsia="仿宋_GB2312" w:cs="Times New Roman"/>
                <w:i w:val="0"/>
                <w:color w:val="000000"/>
                <w:kern w:val="0"/>
                <w:sz w:val="24"/>
                <w:szCs w:val="24"/>
                <w:u w:val="none"/>
                <w:lang w:val="en-US" w:eastAsia="zh-CN" w:bidi="ar"/>
              </w:rPr>
              <w:t>90</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金义新区（金东区）物流仓储“标准地”改革实施方案（试行）</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1</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关于进一步加强东西部劳务协作工作助力共同富裕示范区县域样本建设的实施意见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金区政办〔2021〕46号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2</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金东区推进企业股改重组对接多层次资本市场的意见</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金区政〔2021〕80号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3</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金东区农业“标准地”改革实施方案</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金区政〔2021〕52号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r>
              <w:rPr>
                <w:rFonts w:hint="eastAsia" w:eastAsia="仿宋_GB2312" w:cs="Times New Roman"/>
                <w:i w:val="0"/>
                <w:color w:val="000000"/>
                <w:kern w:val="0"/>
                <w:sz w:val="24"/>
                <w:szCs w:val="24"/>
                <w:u w:val="none"/>
                <w:lang w:val="en-US" w:eastAsia="zh-CN" w:bidi="ar"/>
              </w:rPr>
              <w:t>4</w:t>
            </w:r>
          </w:p>
        </w:tc>
        <w:tc>
          <w:tcPr>
            <w:tcW w:w="9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关于加强“十四五”期间年森林采伐限额管理的通知</w:t>
            </w:r>
          </w:p>
        </w:tc>
        <w:tc>
          <w:tcPr>
            <w:tcW w:w="2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金区政〔2021〕54号</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MjI2MjU2YjgyNmQxOTNmMzI2YWNjN2IxYWM1ODUifQ=="/>
  </w:docVars>
  <w:rsids>
    <w:rsidRoot w:val="36E751B6"/>
    <w:rsid w:val="36E75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rFonts w:ascii="Times New Roman" w:hAnsi="Times New Roman"/>
      <w:szCs w:val="24"/>
    </w:rPr>
  </w:style>
  <w:style w:type="paragraph" w:customStyle="1" w:styleId="3">
    <w:name w:val="正文文本缩进1"/>
    <w:basedOn w:val="1"/>
    <w:qFormat/>
    <w:uiPriority w:val="0"/>
    <w:pPr>
      <w:spacing w:after="120"/>
      <w:ind w:left="200" w:leftChars="200"/>
    </w:pPr>
    <w:rPr>
      <w:rFonts w:ascii="Calibri" w:hAnsi="Calibri"/>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0"/>
    <w:pPr>
      <w:ind w:left="400" w:leftChars="200" w:hanging="200" w:hanging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2022-08-09T04:00:00Z</dcterms:created>
  <dc:creator>丹</dc:creator>
  <cp:lastModifiedBy>丹</cp:lastModifiedBy>
  <dcterms:modified xsi:type="dcterms:W3CDTF">2022-08-09T04:00:56Z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D20F7ABE17544E64898FFEFF4FCF3DEE</vt:lpwstr>
  </property>
</Properties>
</file>