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textAlignment w:val="auto"/>
        <w:rPr>
          <w:rFonts w:hint="eastAsia" w:ascii="Times New Roman" w:hAnsi="Times New Roman" w:eastAsia="黑体" w:cs="Times New Roman"/>
          <w:color w:val="auto"/>
          <w:lang w:eastAsia="zh-CN"/>
        </w:rPr>
      </w:pPr>
      <w:r>
        <w:rPr>
          <w:rFonts w:hint="default" w:ascii="Times New Roman" w:hAnsi="Times New Roman" w:eastAsia="黑体" w:cs="Times New Roman"/>
          <w:color w:val="auto"/>
        </w:rPr>
        <w:t>附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表1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金华市金东交通投资集团有限公司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岗位一览表</w:t>
      </w:r>
    </w:p>
    <w:tbl>
      <w:tblPr>
        <w:tblStyle w:val="9"/>
        <w:tblpPr w:leftFromText="180" w:rightFromText="180" w:vertAnchor="text" w:horzAnchor="page" w:tblpXSpec="center" w:tblpY="299"/>
        <w:tblOverlap w:val="never"/>
        <w:tblW w:w="155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717"/>
        <w:gridCol w:w="1233"/>
        <w:gridCol w:w="717"/>
        <w:gridCol w:w="833"/>
        <w:gridCol w:w="867"/>
        <w:gridCol w:w="861"/>
        <w:gridCol w:w="3323"/>
        <w:gridCol w:w="900"/>
        <w:gridCol w:w="4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招聘职位名称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户籍范围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其他要求（执业资格、专业技术资格、工作经历等）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31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金华市金东交通投资集团有限公司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审计法务部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6"/>
                <w:color w:val="auto"/>
                <w:lang w:val="en-US" w:eastAsia="zh-CN" w:bidi="ar"/>
              </w:rPr>
              <w:t>学士及以上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6"/>
                <w:color w:val="auto"/>
                <w:lang w:val="en-US" w:eastAsia="zh-CN" w:bidi="ar"/>
              </w:rPr>
              <w:t>土木类、土木工程类、</w:t>
            </w:r>
            <w:r>
              <w:rPr>
                <w:rStyle w:val="26"/>
                <w:rFonts w:hint="eastAsia"/>
                <w:color w:val="auto"/>
                <w:lang w:val="en-US" w:eastAsia="zh-CN" w:bidi="ar"/>
              </w:rPr>
              <w:t>建筑类、管理科学与工程类、环境科学与工程类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5"/>
                <w:rFonts w:hint="eastAsia"/>
                <w:color w:val="auto"/>
                <w:lang w:val="en-US" w:eastAsia="zh-CN" w:bidi="ar"/>
              </w:rPr>
              <w:t>浙江省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具有一级造价师执业资格证书；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年及以上造价管理咨询工作经验，熟悉招投标、合同管理、预决算编制等相关工作。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工程管理部副经理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6"/>
                <w:color w:val="auto"/>
                <w:lang w:val="en-US" w:eastAsia="zh-CN" w:bidi="ar"/>
              </w:rPr>
              <w:t>学士及以上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6"/>
                <w:color w:val="auto"/>
                <w:lang w:val="en-US" w:eastAsia="zh-CN" w:bidi="ar"/>
              </w:rPr>
              <w:t>土木类、土木工程类、</w:t>
            </w:r>
            <w:r>
              <w:rPr>
                <w:rStyle w:val="26"/>
                <w:rFonts w:hint="eastAsia"/>
                <w:color w:val="auto"/>
                <w:lang w:val="en-US" w:eastAsia="zh-CN" w:bidi="ar"/>
              </w:rPr>
              <w:t>建筑类、管理科学与工程类、环境科学与工程类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5"/>
                <w:rFonts w:hint="eastAsia"/>
                <w:color w:val="auto"/>
                <w:lang w:val="en-US" w:eastAsia="zh-CN" w:bidi="ar"/>
              </w:rPr>
            </w:pPr>
            <w:r>
              <w:rPr>
                <w:rStyle w:val="25"/>
                <w:rFonts w:hint="eastAsia"/>
                <w:color w:val="auto"/>
                <w:lang w:val="en-US" w:eastAsia="zh-CN" w:bidi="ar"/>
              </w:rPr>
              <w:t>浙江省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具有工程类中级及以上职称；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年以上的公路工程建设、施工管理工作经验。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color w:val="auto"/>
                <w:lang w:val="en-US" w:eastAsia="zh-CN" w:bidi="ar"/>
              </w:rPr>
            </w:pPr>
            <w:r>
              <w:rPr>
                <w:rStyle w:val="26"/>
                <w:color w:val="auto"/>
                <w:lang w:val="en-US" w:eastAsia="zh-CN" w:bidi="ar"/>
              </w:rPr>
              <w:t>综合管理部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6"/>
                <w:rFonts w:hint="eastAsia"/>
                <w:color w:val="auto"/>
                <w:lang w:val="en-US" w:eastAsia="zh-CN" w:bidi="ar"/>
              </w:rPr>
              <w:t>文秘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6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6"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6"/>
                <w:color w:val="auto"/>
                <w:lang w:val="en-US" w:eastAsia="zh-CN" w:bidi="ar"/>
              </w:rPr>
              <w:t>学士及以上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中国语言文学类、新闻传播学类、工商管理类、公共管理类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5"/>
                <w:rFonts w:hint="eastAsia"/>
                <w:color w:val="auto"/>
                <w:lang w:val="en-US" w:eastAsia="zh-CN" w:bidi="ar"/>
              </w:rPr>
              <w:t>浙江省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中共党员（含预备党员）；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年及以上机关事业单位或国有企业办公室文字岗位相关工作经验。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color w:val="auto"/>
                <w:lang w:val="en-US" w:eastAsia="zh-CN" w:bidi="ar"/>
              </w:rPr>
            </w:pPr>
            <w:r>
              <w:rPr>
                <w:rStyle w:val="26"/>
                <w:color w:val="auto"/>
                <w:lang w:val="en-US" w:eastAsia="zh-CN" w:bidi="ar"/>
              </w:rPr>
              <w:t>党建人事部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6"/>
                <w:rFonts w:hint="eastAsia"/>
                <w:color w:val="auto"/>
                <w:lang w:val="en-US" w:eastAsia="zh-CN" w:bidi="ar"/>
              </w:rPr>
              <w:t>党务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6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6"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6"/>
                <w:color w:val="auto"/>
                <w:lang w:val="en-US" w:eastAsia="zh-CN" w:bidi="ar"/>
              </w:rPr>
              <w:t>学士及以上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5"/>
                <w:rFonts w:hint="eastAsia"/>
                <w:color w:val="auto"/>
                <w:lang w:val="en-US" w:eastAsia="zh-CN" w:bidi="ar"/>
              </w:rPr>
              <w:t>浙江省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中共党员（含预备党员）；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年及以上机关事业单位或国有企业党务工作经验，或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年应届毕业生在校期间有党务、团委工作经验。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5"/>
                <w:color w:val="auto"/>
                <w:lang w:val="en-US" w:eastAsia="zh-CN" w:bidi="ar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财务管理部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5"/>
                <w:rFonts w:hint="eastAsia"/>
                <w:color w:val="auto"/>
                <w:lang w:val="en-US" w:eastAsia="zh-CN" w:bidi="ar"/>
              </w:rPr>
              <w:t>会计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6"/>
                <w:color w:val="auto"/>
                <w:lang w:val="en-US" w:eastAsia="zh-CN" w:bidi="ar"/>
              </w:rPr>
              <w:t>学士及以上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会计、会计学、财务管理、</w:t>
            </w:r>
            <w:r>
              <w:rPr>
                <w:rStyle w:val="25"/>
                <w:rFonts w:hint="eastAsia"/>
                <w:color w:val="auto"/>
                <w:lang w:val="en-US" w:eastAsia="zh-CN" w:bidi="ar"/>
              </w:rPr>
              <w:t>审计、</w:t>
            </w:r>
            <w:r>
              <w:rPr>
                <w:rStyle w:val="25"/>
                <w:color w:val="auto"/>
                <w:lang w:val="en-US" w:eastAsia="zh-CN" w:bidi="ar"/>
              </w:rPr>
              <w:t>审计学、</w:t>
            </w:r>
            <w:r>
              <w:rPr>
                <w:rStyle w:val="25"/>
                <w:rFonts w:hint="eastAsia"/>
                <w:color w:val="auto"/>
                <w:lang w:val="en-US" w:eastAsia="zh-CN" w:bidi="ar"/>
              </w:rPr>
              <w:t>财务会计与审计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5"/>
                <w:rFonts w:hint="eastAsia"/>
                <w:color w:val="auto"/>
                <w:lang w:val="en-US" w:eastAsia="zh-CN" w:bidi="ar"/>
              </w:rPr>
              <w:t>浙江省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具有初级会计师及以上职称；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年及以上国有企业或大中型企业会计工作经验。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5"/>
                <w:color w:val="auto"/>
                <w:lang w:val="en-US" w:eastAsia="zh-CN" w:bidi="ar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工程管理部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工作人员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6"/>
                <w:color w:val="auto"/>
                <w:lang w:val="en-US" w:eastAsia="zh-CN" w:bidi="ar"/>
              </w:rPr>
              <w:t>土木类、土木工程类、</w:t>
            </w:r>
            <w:r>
              <w:rPr>
                <w:rStyle w:val="26"/>
                <w:rFonts w:hint="eastAsia"/>
                <w:color w:val="auto"/>
                <w:lang w:val="en-US" w:eastAsia="zh-CN" w:bidi="ar"/>
              </w:rPr>
              <w:t>建筑类、管理科学与工程类、环境科学与工程类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5"/>
                <w:rFonts w:hint="eastAsia"/>
                <w:color w:val="auto"/>
                <w:lang w:val="en-US" w:eastAsia="zh-CN" w:bidi="ar"/>
              </w:rPr>
              <w:t>浙江省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具有工程类初级及以上职称；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年以上的公路工程建设、施工、设计、监理工作经验。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金华市鸿畅公路养护工程有限公司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5"/>
                <w:color w:val="auto"/>
                <w:lang w:val="en-US" w:eastAsia="zh-CN" w:bidi="ar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工程科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工作人员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3"/>
                <w:rFonts w:eastAsia="宋体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color w:val="auto"/>
                <w:lang w:val="en-US" w:eastAsia="zh-CN" w:bidi="ar"/>
              </w:rPr>
              <w:t>土木类、土木工程类、</w:t>
            </w:r>
            <w:r>
              <w:rPr>
                <w:rStyle w:val="26"/>
                <w:rFonts w:hint="eastAsia"/>
                <w:color w:val="auto"/>
                <w:lang w:val="en-US" w:eastAsia="zh-CN" w:bidi="ar"/>
              </w:rPr>
              <w:t>建筑类、管理科学与工程类、环境科学与工程类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5"/>
                <w:rFonts w:hint="eastAsia"/>
                <w:color w:val="auto"/>
                <w:lang w:val="en-US" w:eastAsia="zh-CN" w:bidi="ar"/>
              </w:rPr>
              <w:t>浙江省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具有工程类初级及以上职称；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3"/>
                <w:rFonts w:eastAsia="宋体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年及以上项目前期、工程管理等相关工作经验。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金华市金东交投建设管理有限公司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5"/>
                <w:color w:val="auto"/>
                <w:lang w:val="en-US" w:eastAsia="zh-CN" w:bidi="ar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工程科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工作人员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本科及以上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5"/>
                <w:color w:val="auto"/>
                <w:lang w:val="en-US" w:eastAsia="zh-CN" w:bidi="ar"/>
              </w:rPr>
              <w:t>不限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3"/>
                <w:rFonts w:eastAsia="宋体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color w:val="auto"/>
                <w:lang w:val="en-US" w:eastAsia="zh-CN" w:bidi="ar"/>
              </w:rPr>
              <w:t>土木类、土木工程类、</w:t>
            </w:r>
            <w:r>
              <w:rPr>
                <w:rStyle w:val="26"/>
                <w:rFonts w:hint="eastAsia"/>
                <w:color w:val="auto"/>
                <w:lang w:val="en-US" w:eastAsia="zh-CN" w:bidi="ar"/>
              </w:rPr>
              <w:t>建筑类、管理科学与工程类、环境科学与工程类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5"/>
                <w:rFonts w:hint="eastAsia"/>
                <w:color w:val="auto"/>
                <w:lang w:val="en-US" w:eastAsia="zh-CN" w:bidi="ar"/>
              </w:rPr>
              <w:t>浙江省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3"/>
                <w:rFonts w:hint="default" w:eastAsia="宋体"/>
                <w:color w:va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2023年应届毕业生。</w:t>
            </w:r>
          </w:p>
        </w:tc>
      </w:tr>
    </w:tbl>
    <w:p>
      <w:pPr>
        <w:pStyle w:val="5"/>
        <w:rPr>
          <w:rFonts w:hint="eastAsia"/>
          <w:color w:val="auto"/>
        </w:rPr>
        <w:sectPr>
          <w:footerReference r:id="rId3" w:type="default"/>
          <w:pgSz w:w="16838" w:h="11906" w:orient="landscape"/>
          <w:pgMar w:top="1191" w:right="2098" w:bottom="1191" w:left="1984" w:header="1417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b/>
          <w:bCs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b/>
          <w:bCs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b/>
          <w:bCs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b/>
          <w:bCs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b/>
          <w:bCs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b/>
          <w:bCs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b/>
          <w:bCs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b/>
          <w:bCs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b/>
          <w:bCs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b/>
          <w:bCs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b/>
          <w:bCs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b/>
          <w:bCs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b/>
          <w:bCs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b/>
          <w:bCs/>
          <w:color w:val="auto"/>
          <w:lang w:val="en-US" w:eastAsia="zh-CN"/>
        </w:rPr>
      </w:pPr>
    </w:p>
    <w:sectPr>
      <w:pgSz w:w="11906" w:h="16838"/>
      <w:pgMar w:top="2098" w:right="1474" w:bottom="1984" w:left="1587" w:header="1417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wMTA0YzM2Njc4NTRlNmIxNTcwNGFlNjBkNTRjMDEifQ=="/>
  </w:docVars>
  <w:rsids>
    <w:rsidRoot w:val="00BD00C9"/>
    <w:rsid w:val="00181694"/>
    <w:rsid w:val="00381AA2"/>
    <w:rsid w:val="003C7105"/>
    <w:rsid w:val="0045172E"/>
    <w:rsid w:val="00BD00C9"/>
    <w:rsid w:val="00C422B3"/>
    <w:rsid w:val="00D456DA"/>
    <w:rsid w:val="059544FD"/>
    <w:rsid w:val="09335EC9"/>
    <w:rsid w:val="09C22966"/>
    <w:rsid w:val="0A27015B"/>
    <w:rsid w:val="0A426D43"/>
    <w:rsid w:val="11511F61"/>
    <w:rsid w:val="14357918"/>
    <w:rsid w:val="16113A6D"/>
    <w:rsid w:val="199D3F96"/>
    <w:rsid w:val="1AC95A9F"/>
    <w:rsid w:val="1CCE090A"/>
    <w:rsid w:val="1DFF436B"/>
    <w:rsid w:val="1E2A6014"/>
    <w:rsid w:val="20FA7F20"/>
    <w:rsid w:val="22BF6DB0"/>
    <w:rsid w:val="292F61F3"/>
    <w:rsid w:val="2A0F6EB6"/>
    <w:rsid w:val="2A992557"/>
    <w:rsid w:val="30640F12"/>
    <w:rsid w:val="307A28D5"/>
    <w:rsid w:val="30D75B88"/>
    <w:rsid w:val="30E24D97"/>
    <w:rsid w:val="34991CDD"/>
    <w:rsid w:val="36065568"/>
    <w:rsid w:val="3A882F00"/>
    <w:rsid w:val="3BD069FD"/>
    <w:rsid w:val="3DFF22A5"/>
    <w:rsid w:val="3EFE5326"/>
    <w:rsid w:val="407C603F"/>
    <w:rsid w:val="436F39FE"/>
    <w:rsid w:val="438020AF"/>
    <w:rsid w:val="446C58FC"/>
    <w:rsid w:val="4567537E"/>
    <w:rsid w:val="4660625B"/>
    <w:rsid w:val="4A1E2EE1"/>
    <w:rsid w:val="4BA00514"/>
    <w:rsid w:val="4C066EC9"/>
    <w:rsid w:val="4DB3893F"/>
    <w:rsid w:val="5131326A"/>
    <w:rsid w:val="51AC0513"/>
    <w:rsid w:val="51CC4711"/>
    <w:rsid w:val="53EC1B7C"/>
    <w:rsid w:val="54B1015B"/>
    <w:rsid w:val="55B31E70"/>
    <w:rsid w:val="56E30533"/>
    <w:rsid w:val="58FE1654"/>
    <w:rsid w:val="5A625C12"/>
    <w:rsid w:val="5FDC5EDE"/>
    <w:rsid w:val="60A2320D"/>
    <w:rsid w:val="622639C9"/>
    <w:rsid w:val="62F13FD7"/>
    <w:rsid w:val="636213AF"/>
    <w:rsid w:val="63B8769C"/>
    <w:rsid w:val="654F3237"/>
    <w:rsid w:val="659F7D1B"/>
    <w:rsid w:val="66AF53E7"/>
    <w:rsid w:val="66CF2882"/>
    <w:rsid w:val="698C4F6D"/>
    <w:rsid w:val="6E737F96"/>
    <w:rsid w:val="6EA42632"/>
    <w:rsid w:val="70EC3176"/>
    <w:rsid w:val="71FA48B0"/>
    <w:rsid w:val="73643253"/>
    <w:rsid w:val="78B611AB"/>
    <w:rsid w:val="7A202342"/>
    <w:rsid w:val="7ABF281A"/>
    <w:rsid w:val="7BFB3B5F"/>
    <w:rsid w:val="7CD126DF"/>
    <w:rsid w:val="7CEF7382"/>
    <w:rsid w:val="7D494CE4"/>
    <w:rsid w:val="7E025C62"/>
    <w:rsid w:val="7FFA7B18"/>
    <w:rsid w:val="7FFFB85C"/>
    <w:rsid w:val="AEF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0"/>
    <w:pPr>
      <w:spacing w:after="0"/>
      <w:ind w:firstLine="420" w:firstLineChars="200"/>
    </w:pPr>
    <w:rPr>
      <w:rFonts w:eastAsia="宋体"/>
      <w:sz w:val="21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4">
    <w:name w:val="font91"/>
    <w:basedOn w:val="10"/>
    <w:qFormat/>
    <w:uiPriority w:val="0"/>
    <w:rPr>
      <w:rFonts w:ascii="黑体" w:hAnsi="宋体" w:eastAsia="黑体" w:cs="黑体"/>
      <w:color w:val="000000"/>
      <w:sz w:val="20"/>
      <w:szCs w:val="20"/>
      <w:u w:val="none"/>
    </w:rPr>
  </w:style>
  <w:style w:type="character" w:customStyle="1" w:styleId="15">
    <w:name w:val="font101"/>
    <w:basedOn w:val="10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16">
    <w:name w:val="font4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2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21"/>
    <w:basedOn w:val="10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paragraph" w:customStyle="1" w:styleId="20">
    <w:name w:val="公文一级小标"/>
    <w:basedOn w:val="1"/>
    <w:qFormat/>
    <w:uiPriority w:val="99"/>
    <w:pPr>
      <w:spacing w:line="560" w:lineRule="exact"/>
      <w:ind w:firstLine="880" w:firstLineChars="200"/>
    </w:pPr>
    <w:rPr>
      <w:rFonts w:ascii="黑体" w:hAnsi="黑体" w:eastAsia="黑体" w:cs="黑体"/>
      <w:sz w:val="32"/>
      <w:szCs w:val="32"/>
    </w:rPr>
  </w:style>
  <w:style w:type="paragraph" w:customStyle="1" w:styleId="21">
    <w:name w:val="公文标题"/>
    <w:basedOn w:val="3"/>
    <w:qFormat/>
    <w:uiPriority w:val="99"/>
    <w:pPr>
      <w:spacing w:line="640" w:lineRule="exact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4">
    <w:name w:val="font8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7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6961</Words>
  <Characters>7266</Characters>
  <Lines>1</Lines>
  <Paragraphs>1</Paragraphs>
  <TotalTime>78</TotalTime>
  <ScaleCrop>false</ScaleCrop>
  <LinksUpToDate>false</LinksUpToDate>
  <CharactersWithSpaces>7474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2022-10-01T20:24:00Z</dcterms:created>
  <dc:creator>HQQ</dc:creator>
  <cp:lastModifiedBy>Cathie</cp:lastModifiedBy>
  <cp:lastPrinted>2023-09-11T06:44:00Z</cp:lastPrinted>
  <dcterms:modified xsi:type="dcterms:W3CDTF">2023-09-12T01:44:36Z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3A3A66722A954D6592F7D44CE987F047_13</vt:lpwstr>
  </property>
</Properties>
</file>